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6"/>
        <w:tblW w:w="9622" w:type="dxa"/>
        <w:tblLook w:val="01E0" w:firstRow="1" w:lastRow="1" w:firstColumn="1" w:lastColumn="1" w:noHBand="0" w:noVBand="0"/>
      </w:tblPr>
      <w:tblGrid>
        <w:gridCol w:w="3216"/>
        <w:gridCol w:w="1829"/>
        <w:gridCol w:w="1396"/>
        <w:gridCol w:w="3181"/>
      </w:tblGrid>
      <w:tr w:rsidR="00AE1710" w:rsidRPr="00551FBE" w:rsidTr="00E957DC">
        <w:trPr>
          <w:trHeight w:val="987"/>
        </w:trPr>
        <w:tc>
          <w:tcPr>
            <w:tcW w:w="9622" w:type="dxa"/>
            <w:gridSpan w:val="4"/>
          </w:tcPr>
          <w:p w:rsidR="00AE1710" w:rsidRPr="00551FBE" w:rsidRDefault="00AE1710" w:rsidP="00E957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ascii="Times New Roman" w:hAnsi="Times New Roman"/>
                <w:noProof/>
                <w:sz w:val="28"/>
                <w:szCs w:val="28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4520815A" wp14:editId="0B0F42F9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E1710" w:rsidRPr="00551FBE" w:rsidRDefault="00AE1710" w:rsidP="00E957DC">
            <w:pPr>
              <w:pStyle w:val="3"/>
              <w:ind w:right="-1"/>
              <w:jc w:val="center"/>
              <w:rPr>
                <w:szCs w:val="28"/>
              </w:rPr>
            </w:pPr>
          </w:p>
          <w:p w:rsidR="00AE1710" w:rsidRPr="00551FBE" w:rsidRDefault="00AE1710" w:rsidP="00E957DC">
            <w:pPr>
              <w:pStyle w:val="3"/>
              <w:ind w:right="-1"/>
              <w:jc w:val="center"/>
              <w:rPr>
                <w:szCs w:val="28"/>
              </w:rPr>
            </w:pPr>
          </w:p>
          <w:p w:rsidR="00AE1710" w:rsidRPr="00551FBE" w:rsidRDefault="00AE1710" w:rsidP="00E957DC">
            <w:pPr>
              <w:pStyle w:val="3"/>
              <w:ind w:right="-1"/>
              <w:jc w:val="center"/>
              <w:rPr>
                <w:szCs w:val="28"/>
              </w:rPr>
            </w:pPr>
          </w:p>
          <w:p w:rsidR="00AE1710" w:rsidRPr="00551FBE" w:rsidRDefault="00AE1710" w:rsidP="00E957DC">
            <w:pPr>
              <w:pStyle w:val="3"/>
              <w:ind w:right="-1"/>
              <w:jc w:val="center"/>
              <w:rPr>
                <w:szCs w:val="28"/>
              </w:rPr>
            </w:pPr>
            <w:r w:rsidRPr="00551FBE">
              <w:rPr>
                <w:szCs w:val="28"/>
              </w:rPr>
              <w:t>СОКАЛЬСЬКА МІСЬКА РАДА</w:t>
            </w:r>
          </w:p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FBE">
              <w:rPr>
                <w:rFonts w:ascii="Times New Roman" w:hAnsi="Times New Roman"/>
                <w:b/>
                <w:sz w:val="28"/>
                <w:szCs w:val="28"/>
              </w:rPr>
              <w:t xml:space="preserve">    ЛЬВІВСЬКОЇ ОБЛАСТІ</w:t>
            </w:r>
          </w:p>
          <w:p w:rsidR="00AE1710" w:rsidRPr="00551FBE" w:rsidRDefault="00B3783E" w:rsidP="00E957D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XLI </w:t>
            </w:r>
            <w:r w:rsidR="00AE1710" w:rsidRPr="00551FB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сесія </w:t>
            </w:r>
            <w:r w:rsidR="00AE1710" w:rsidRPr="00551FB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="00AE1710" w:rsidRPr="00551FB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AE1710" w:rsidRPr="00551FBE" w:rsidRDefault="00AE1710" w:rsidP="00E957DC">
            <w:pPr>
              <w:pStyle w:val="1"/>
              <w:spacing w:before="0" w:after="0"/>
              <w:ind w:right="-1"/>
              <w:jc w:val="center"/>
              <w:rPr>
                <w:rFonts w:ascii="Times New Roman" w:hAnsi="Times New Roman" w:cs="Times New Roman"/>
                <w:spacing w:val="200"/>
                <w:sz w:val="28"/>
                <w:szCs w:val="28"/>
              </w:rPr>
            </w:pPr>
            <w:proofErr w:type="gramStart"/>
            <w:r w:rsidRPr="00551FBE">
              <w:rPr>
                <w:rFonts w:ascii="Times New Roman" w:hAnsi="Times New Roman" w:cs="Times New Roman"/>
                <w:spacing w:val="200"/>
                <w:sz w:val="28"/>
                <w:szCs w:val="28"/>
              </w:rPr>
              <w:t>Р</w:t>
            </w:r>
            <w:proofErr w:type="gramEnd"/>
            <w:r w:rsidRPr="00551FBE">
              <w:rPr>
                <w:rFonts w:ascii="Times New Roman" w:hAnsi="Times New Roman" w:cs="Times New Roman"/>
                <w:spacing w:val="200"/>
                <w:sz w:val="28"/>
                <w:szCs w:val="28"/>
              </w:rPr>
              <w:t>ІШЕННЯ</w:t>
            </w:r>
          </w:p>
        </w:tc>
      </w:tr>
      <w:tr w:rsidR="00AE1710" w:rsidRPr="00551FBE" w:rsidTr="00E957DC">
        <w:trPr>
          <w:trHeight w:val="310"/>
        </w:trPr>
        <w:tc>
          <w:tcPr>
            <w:tcW w:w="3216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AE1710" w:rsidRPr="00551FBE" w:rsidRDefault="00AE1710" w:rsidP="00E957D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81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710" w:rsidRPr="00551FBE" w:rsidTr="00E957DC">
        <w:trPr>
          <w:trHeight w:val="313"/>
        </w:trPr>
        <w:tc>
          <w:tcPr>
            <w:tcW w:w="3216" w:type="dxa"/>
          </w:tcPr>
          <w:p w:rsidR="00AE1710" w:rsidRPr="000E00E3" w:rsidRDefault="00C25FA3" w:rsidP="00E95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</w:t>
            </w:r>
            <w:r w:rsidR="00B3783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  <w:r w:rsidR="00B3783E">
              <w:rPr>
                <w:rFonts w:ascii="Times New Roman" w:hAnsi="Times New Roman"/>
                <w:b/>
                <w:sz w:val="28"/>
                <w:szCs w:val="28"/>
              </w:rPr>
              <w:t>2.2024</w:t>
            </w:r>
          </w:p>
        </w:tc>
        <w:tc>
          <w:tcPr>
            <w:tcW w:w="3225" w:type="dxa"/>
            <w:gridSpan w:val="2"/>
          </w:tcPr>
          <w:p w:rsidR="00AE1710" w:rsidRPr="000E00E3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00E3">
              <w:rPr>
                <w:rFonts w:ascii="Times New Roman" w:hAnsi="Times New Roman"/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81" w:type="dxa"/>
          </w:tcPr>
          <w:p w:rsidR="00AE1710" w:rsidRPr="000E00E3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00E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C25FA3">
              <w:rPr>
                <w:rFonts w:ascii="Times New Roman" w:hAnsi="Times New Roman"/>
                <w:b/>
                <w:sz w:val="28"/>
                <w:szCs w:val="28"/>
              </w:rPr>
              <w:t>1393</w:t>
            </w:r>
          </w:p>
        </w:tc>
      </w:tr>
      <w:tr w:rsidR="00AE1710" w:rsidRPr="00551FBE" w:rsidTr="00E957DC">
        <w:trPr>
          <w:trHeight w:val="310"/>
        </w:trPr>
        <w:tc>
          <w:tcPr>
            <w:tcW w:w="3216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81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710" w:rsidRPr="00551FBE" w:rsidTr="00E957DC">
        <w:trPr>
          <w:trHeight w:val="749"/>
        </w:trPr>
        <w:tc>
          <w:tcPr>
            <w:tcW w:w="5045" w:type="dxa"/>
            <w:gridSpan w:val="2"/>
          </w:tcPr>
          <w:p w:rsidR="00AE1710" w:rsidRDefault="00AE1710" w:rsidP="00E957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551FB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на</w:t>
            </w:r>
          </w:p>
          <w:p w:rsidR="00AE1710" w:rsidRPr="00551FBE" w:rsidRDefault="00AE1710" w:rsidP="00E957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с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писання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медичного обладнання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AE1710" w:rsidRPr="00551FBE" w:rsidRDefault="00AE1710" w:rsidP="00E95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81" w:type="dxa"/>
          </w:tcPr>
          <w:p w:rsidR="00AE1710" w:rsidRPr="00551FBE" w:rsidRDefault="00AE1710" w:rsidP="00E95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bookmarkEnd w:id="1"/>
      <w:bookmarkEnd w:id="2"/>
    </w:tbl>
    <w:p w:rsidR="00AE1710" w:rsidRPr="00551FBE" w:rsidRDefault="00AE1710" w:rsidP="00AE171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E1710" w:rsidRPr="000E00E3" w:rsidRDefault="00AE1710" w:rsidP="00AE17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>Розглянувши клопотання комунального некомерційного підприємства «Сокальська районна лікарня» Сокальської міської ради Львівської області - щодо надання дозволу на списання медичного обладнання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</w:t>
      </w:r>
      <w:r w:rsidR="00B674D7">
        <w:rPr>
          <w:rFonts w:ascii="Times New Roman" w:eastAsia="Times New Roman" w:hAnsi="Times New Roman"/>
          <w:sz w:val="24"/>
          <w:szCs w:val="24"/>
          <w:lang w:eastAsia="ru-RU"/>
        </w:rPr>
        <w:t>706/01-3 від 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.12.2023 року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37C9A">
        <w:rPr>
          <w:rFonts w:ascii="Times New Roman" w:eastAsia="Times New Roman" w:hAnsi="Times New Roman"/>
          <w:sz w:val="24"/>
          <w:szCs w:val="24"/>
          <w:lang w:eastAsia="ru-RU"/>
        </w:rPr>
        <w:t>ст.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 78 Господарського </w:t>
      </w:r>
      <w:r w:rsidR="00B3783E">
        <w:rPr>
          <w:rFonts w:ascii="Times New Roman" w:eastAsia="Times New Roman" w:hAnsi="Times New Roman"/>
          <w:sz w:val="24"/>
          <w:szCs w:val="24"/>
          <w:lang w:eastAsia="ru-RU"/>
        </w:rPr>
        <w:t>кодексу України, ст. 26, частиною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 5 статті 60 Закону України “Про місцеве самоврядування в Україні”, Положенням (стандартом) бухгалтерського обліку 7 "Основні засоби", затвердженим наказом Міністерства фінансів України від 27.04.2000 № 92, враховуючи акт</w:t>
      </w:r>
      <w:r w:rsidR="00793C3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комісії</w:t>
      </w:r>
      <w:r w:rsidR="00793C3B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списанню основних засобів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>висновки постійних депутатських комісій міської ради, Сокальська міська рада, –</w:t>
      </w:r>
    </w:p>
    <w:p w:rsidR="00737C9A" w:rsidRDefault="00737C9A" w:rsidP="00AE17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E1710" w:rsidRDefault="00AE1710" w:rsidP="00AE17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34E1">
        <w:rPr>
          <w:rFonts w:ascii="Times New Roman" w:eastAsia="Times New Roman" w:hAnsi="Times New Roman"/>
          <w:bCs/>
          <w:sz w:val="28"/>
          <w:szCs w:val="28"/>
          <w:lang w:eastAsia="ru-RU"/>
        </w:rPr>
        <w:t>ВИРІШИЛА :</w:t>
      </w:r>
    </w:p>
    <w:p w:rsidR="005A122C" w:rsidRPr="00A234E1" w:rsidRDefault="005A122C" w:rsidP="00AE17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710" w:rsidRPr="00A234E1" w:rsidRDefault="00AE1710" w:rsidP="00AE171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34E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Надати  к</w:t>
      </w:r>
      <w:r w:rsidRPr="00A234E1">
        <w:rPr>
          <w:rFonts w:ascii="Times New Roman" w:hAnsi="Times New Roman"/>
          <w:sz w:val="24"/>
          <w:szCs w:val="24"/>
        </w:rPr>
        <w:t>омунальному некомерційному підприємст</w:t>
      </w:r>
      <w:r w:rsidR="005A122C">
        <w:rPr>
          <w:rFonts w:ascii="Times New Roman" w:hAnsi="Times New Roman"/>
          <w:sz w:val="24"/>
          <w:szCs w:val="24"/>
        </w:rPr>
        <w:t>ву  «Сокальська районна лікарня</w:t>
      </w:r>
      <w:r w:rsidRPr="00A234E1">
        <w:rPr>
          <w:rFonts w:ascii="Times New Roman" w:hAnsi="Times New Roman"/>
          <w:sz w:val="24"/>
          <w:szCs w:val="24"/>
        </w:rPr>
        <w:t>» Сокальської міської  ради Львівської області (надалі – КНП «СРЛ» СМР ЛО) дозвіл на спи</w:t>
      </w:r>
      <w:r w:rsidR="00B3783E">
        <w:rPr>
          <w:rFonts w:ascii="Times New Roman" w:hAnsi="Times New Roman"/>
          <w:sz w:val="24"/>
          <w:szCs w:val="24"/>
        </w:rPr>
        <w:t>сання медичного обладнання, яке перебуває</w:t>
      </w:r>
      <w:r w:rsidRPr="00A234E1">
        <w:rPr>
          <w:rFonts w:ascii="Times New Roman" w:hAnsi="Times New Roman"/>
          <w:sz w:val="24"/>
          <w:szCs w:val="24"/>
        </w:rPr>
        <w:t xml:space="preserve"> в оперативному управлінні КНП «СРЛ» СМР ЛО</w:t>
      </w:r>
      <w:r w:rsidRPr="00A234E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, </w:t>
      </w:r>
      <w:r w:rsidRPr="00A234E1">
        <w:rPr>
          <w:rFonts w:ascii="Times New Roman" w:hAnsi="Times New Roman"/>
          <w:sz w:val="24"/>
          <w:szCs w:val="24"/>
        </w:rPr>
        <w:t xml:space="preserve"> а саме: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709"/>
        <w:gridCol w:w="1559"/>
        <w:gridCol w:w="850"/>
        <w:gridCol w:w="1985"/>
      </w:tblGrid>
      <w:tr w:rsidR="00AE1710" w:rsidRPr="00551FBE" w:rsidTr="00B13F21">
        <w:trPr>
          <w:trHeight w:val="1118"/>
        </w:trPr>
        <w:tc>
          <w:tcPr>
            <w:tcW w:w="2943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 xml:space="preserve">Назва об’єкта </w:t>
            </w:r>
          </w:p>
        </w:tc>
        <w:tc>
          <w:tcPr>
            <w:tcW w:w="1418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Інвентарний номер</w:t>
            </w:r>
          </w:p>
        </w:tc>
        <w:tc>
          <w:tcPr>
            <w:tcW w:w="709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49BD">
              <w:rPr>
                <w:rFonts w:ascii="Times New Roman" w:eastAsia="Times New Roman" w:hAnsi="Times New Roman"/>
                <w:b/>
              </w:rPr>
              <w:t>Кіл-ть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Первісна вартість</w:t>
            </w:r>
            <w:r w:rsidR="00B13F21">
              <w:rPr>
                <w:rFonts w:ascii="Times New Roman" w:eastAsia="Times New Roman" w:hAnsi="Times New Roman"/>
                <w:b/>
              </w:rPr>
              <w:t xml:space="preserve"> в грн</w:t>
            </w:r>
          </w:p>
        </w:tc>
        <w:tc>
          <w:tcPr>
            <w:tcW w:w="850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Знос</w:t>
            </w:r>
          </w:p>
        </w:tc>
        <w:tc>
          <w:tcPr>
            <w:tcW w:w="1985" w:type="dxa"/>
            <w:shd w:val="clear" w:color="auto" w:fill="auto"/>
          </w:tcPr>
          <w:p w:rsidR="00AE1710" w:rsidRPr="007249BD" w:rsidRDefault="00AE1710" w:rsidP="00E957DC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Дата введення в експлуатацію (місяць, рік)</w:t>
            </w:r>
          </w:p>
        </w:tc>
      </w:tr>
      <w:tr w:rsidR="00AE1710" w:rsidRPr="00B13F21" w:rsidTr="00B13F21">
        <w:tc>
          <w:tcPr>
            <w:tcW w:w="2943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Мікроскоп люмінесцентний МЛД-2</w:t>
            </w:r>
          </w:p>
        </w:tc>
        <w:tc>
          <w:tcPr>
            <w:tcW w:w="1418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10450218</w:t>
            </w:r>
          </w:p>
        </w:tc>
        <w:tc>
          <w:tcPr>
            <w:tcW w:w="709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</w:tcPr>
          <w:p w:rsidR="00AE1710" w:rsidRPr="00B13F21" w:rsidRDefault="00AE1710" w:rsidP="00B13F2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28 700,00</w:t>
            </w:r>
          </w:p>
        </w:tc>
        <w:tc>
          <w:tcPr>
            <w:tcW w:w="850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100%;</w:t>
            </w:r>
          </w:p>
        </w:tc>
        <w:tc>
          <w:tcPr>
            <w:tcW w:w="1985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06.12.2010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710" w:rsidRPr="00B13F21" w:rsidTr="00B13F21">
        <w:tc>
          <w:tcPr>
            <w:tcW w:w="2943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Фетальний монітор ВТ-300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Single</w:t>
            </w:r>
          </w:p>
        </w:tc>
        <w:tc>
          <w:tcPr>
            <w:tcW w:w="1418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10450189</w:t>
            </w:r>
          </w:p>
        </w:tc>
        <w:tc>
          <w:tcPr>
            <w:tcW w:w="709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E1710" w:rsidRPr="00B13F21" w:rsidRDefault="00B674D7" w:rsidP="00B13F2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4D7">
              <w:rPr>
                <w:rFonts w:ascii="Times New Roman" w:hAnsi="Times New Roman"/>
                <w:sz w:val="24"/>
                <w:szCs w:val="24"/>
              </w:rPr>
              <w:t>21 7</w:t>
            </w:r>
            <w:r w:rsidR="00AE1710" w:rsidRPr="00B674D7">
              <w:rPr>
                <w:rFonts w:ascii="Times New Roman" w:hAnsi="Times New Roman"/>
                <w:sz w:val="24"/>
                <w:szCs w:val="24"/>
              </w:rPr>
              <w:t>41,00</w:t>
            </w:r>
            <w:r w:rsidR="00AE1710" w:rsidRPr="00B1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100%;</w:t>
            </w:r>
          </w:p>
        </w:tc>
        <w:tc>
          <w:tcPr>
            <w:tcW w:w="1985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05.01.2010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710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Апарат ультразвуковий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SIMENS</w:t>
            </w:r>
          </w:p>
        </w:tc>
        <w:tc>
          <w:tcPr>
            <w:tcW w:w="1418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10400260</w:t>
            </w:r>
          </w:p>
        </w:tc>
        <w:tc>
          <w:tcPr>
            <w:tcW w:w="709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E1710" w:rsidRPr="00B13F21" w:rsidRDefault="00AE1710" w:rsidP="00B13F2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86 763,00 </w:t>
            </w:r>
          </w:p>
        </w:tc>
        <w:tc>
          <w:tcPr>
            <w:tcW w:w="850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100%;</w:t>
            </w:r>
          </w:p>
        </w:tc>
        <w:tc>
          <w:tcPr>
            <w:tcW w:w="1985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01.05.1993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710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УЗД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SIMENS</w:t>
            </w:r>
            <w:r w:rsidRPr="00B13F2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F21">
              <w:rPr>
                <w:rFonts w:ascii="Times New Roman" w:hAnsi="Times New Roman"/>
                <w:sz w:val="24"/>
                <w:szCs w:val="24"/>
              </w:rPr>
              <w:t>Сонолайн</w:t>
            </w:r>
            <w:proofErr w:type="spellEnd"/>
            <w:r w:rsidRPr="00B13F21">
              <w:rPr>
                <w:rFonts w:ascii="Times New Roman" w:hAnsi="Times New Roman"/>
                <w:sz w:val="24"/>
                <w:szCs w:val="24"/>
              </w:rPr>
              <w:t xml:space="preserve"> 1 (запчастина),</w:t>
            </w:r>
          </w:p>
        </w:tc>
        <w:tc>
          <w:tcPr>
            <w:tcW w:w="1418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10480478</w:t>
            </w:r>
          </w:p>
        </w:tc>
        <w:tc>
          <w:tcPr>
            <w:tcW w:w="709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E1710" w:rsidRPr="00B13F21" w:rsidRDefault="00B13F21" w:rsidP="00B13F2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25 300,00</w:t>
            </w:r>
          </w:p>
        </w:tc>
        <w:tc>
          <w:tcPr>
            <w:tcW w:w="850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30.05.2007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710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Електрокардіограф “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Heart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Screen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10470501</w:t>
            </w:r>
          </w:p>
        </w:tc>
        <w:tc>
          <w:tcPr>
            <w:tcW w:w="709" w:type="dxa"/>
            <w:shd w:val="clear" w:color="auto" w:fill="auto"/>
          </w:tcPr>
          <w:p w:rsidR="00AE1710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E1710" w:rsidRPr="00B13F21" w:rsidRDefault="00AE1710" w:rsidP="00B13F2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29 582,00</w:t>
            </w:r>
          </w:p>
        </w:tc>
        <w:tc>
          <w:tcPr>
            <w:tcW w:w="850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AE1710" w:rsidRPr="00B13F21" w:rsidRDefault="00AE1710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15.04.2006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3F21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3F21">
              <w:rPr>
                <w:rFonts w:ascii="Times New Roman" w:hAnsi="Times New Roman"/>
                <w:sz w:val="24"/>
                <w:szCs w:val="24"/>
              </w:rPr>
              <w:lastRenderedPageBreak/>
              <w:t>Гастрофіброскоп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10400493</w:t>
            </w:r>
          </w:p>
        </w:tc>
        <w:tc>
          <w:tcPr>
            <w:tcW w:w="709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13F21" w:rsidRPr="00B13F21" w:rsidRDefault="00B13F21" w:rsidP="00B13F2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68 011,00</w:t>
            </w:r>
          </w:p>
        </w:tc>
        <w:tc>
          <w:tcPr>
            <w:tcW w:w="850" w:type="dxa"/>
            <w:shd w:val="clear" w:color="auto" w:fill="auto"/>
          </w:tcPr>
          <w:p w:rsidR="00B13F21" w:rsidRPr="00B13F21" w:rsidRDefault="00B13F21">
            <w:pPr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20.01.2006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3F21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Кисневий концентратор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NEWLIFE</w:t>
            </w:r>
            <w:r w:rsidRPr="00B13F2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INTENSITY</w:t>
            </w:r>
          </w:p>
        </w:tc>
        <w:tc>
          <w:tcPr>
            <w:tcW w:w="1418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10480510,</w:t>
            </w:r>
          </w:p>
        </w:tc>
        <w:tc>
          <w:tcPr>
            <w:tcW w:w="709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13F21" w:rsidRPr="00B13F21" w:rsidRDefault="00B13F21" w:rsidP="00B13F2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33 759,00 </w:t>
            </w:r>
          </w:p>
        </w:tc>
        <w:tc>
          <w:tcPr>
            <w:tcW w:w="850" w:type="dxa"/>
            <w:shd w:val="clear" w:color="auto" w:fill="auto"/>
          </w:tcPr>
          <w:p w:rsidR="00B13F21" w:rsidRPr="00B13F21" w:rsidRDefault="00B13F21">
            <w:pPr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24.07.2008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3F21" w:rsidRPr="00B13F21" w:rsidTr="00B13F21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Реанімаційно-хірургічний монітор ЮМ-300</w:t>
            </w:r>
          </w:p>
        </w:tc>
        <w:tc>
          <w:tcPr>
            <w:tcW w:w="1418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10440740</w:t>
            </w:r>
          </w:p>
        </w:tc>
        <w:tc>
          <w:tcPr>
            <w:tcW w:w="709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13F21" w:rsidRPr="00B13F21" w:rsidRDefault="00B13F21" w:rsidP="00B13F2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45 000, </w:t>
            </w:r>
            <w:r w:rsidR="00B674D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:rsidR="00B13F21" w:rsidRPr="00B13F21" w:rsidRDefault="00B13F21">
            <w:pPr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11.11.2011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3F21" w:rsidRPr="00B13F21" w:rsidTr="00B13F21">
        <w:tblPrEx>
          <w:tblLook w:val="0000" w:firstRow="0" w:lastRow="0" w:firstColumn="0" w:lastColumn="0" w:noHBand="0" w:noVBand="0"/>
        </w:tblPrEx>
        <w:trPr>
          <w:trHeight w:val="231"/>
        </w:trPr>
        <w:tc>
          <w:tcPr>
            <w:tcW w:w="2943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Фетальний монітор </w:t>
            </w:r>
            <w:r w:rsidRPr="00B13F21">
              <w:rPr>
                <w:rFonts w:ascii="Times New Roman" w:hAnsi="Times New Roman"/>
                <w:sz w:val="24"/>
                <w:szCs w:val="24"/>
                <w:lang w:val="en-US"/>
              </w:rPr>
              <w:t>BMF</w:t>
            </w:r>
          </w:p>
        </w:tc>
        <w:tc>
          <w:tcPr>
            <w:tcW w:w="1418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10470502</w:t>
            </w:r>
          </w:p>
        </w:tc>
        <w:tc>
          <w:tcPr>
            <w:tcW w:w="709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13F21" w:rsidRPr="00B13F21" w:rsidRDefault="00B13F21" w:rsidP="00B13F2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 xml:space="preserve">33 128,00 </w:t>
            </w:r>
          </w:p>
        </w:tc>
        <w:tc>
          <w:tcPr>
            <w:tcW w:w="850" w:type="dxa"/>
            <w:shd w:val="clear" w:color="auto" w:fill="auto"/>
          </w:tcPr>
          <w:p w:rsidR="00B13F21" w:rsidRPr="00B13F21" w:rsidRDefault="00B13F21">
            <w:pPr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B13F21" w:rsidRPr="00B13F21" w:rsidRDefault="00B13F21" w:rsidP="00E957DC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21">
              <w:rPr>
                <w:rFonts w:ascii="Times New Roman" w:hAnsi="Times New Roman"/>
                <w:sz w:val="24"/>
                <w:szCs w:val="24"/>
              </w:rPr>
              <w:t>03.10.2006</w:t>
            </w:r>
            <w:r w:rsidR="00B67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F21">
              <w:rPr>
                <w:rFonts w:ascii="Times New Roman" w:hAnsi="Times New Roman"/>
                <w:sz w:val="24"/>
                <w:szCs w:val="24"/>
              </w:rPr>
              <w:t>р</w:t>
            </w:r>
            <w:r w:rsidR="00B674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E1710" w:rsidRDefault="00AE1710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710" w:rsidRDefault="00AE1710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2. Керівникам комунальних підприємств, установ та закладів розглянути можливість використа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ння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придатних розібраних та демонтованих елементі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зазначе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ного медичного обладнання 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у пункті 1 цього рішення, для ремонту інших основних засобів. </w:t>
      </w:r>
    </w:p>
    <w:p w:rsidR="00AE1710" w:rsidRPr="007249BD" w:rsidRDefault="00AE1710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710" w:rsidRDefault="00AE1710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5A1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49BD">
        <w:rPr>
          <w:rFonts w:ascii="Times New Roman" w:hAnsi="Times New Roman"/>
          <w:sz w:val="24"/>
          <w:szCs w:val="24"/>
        </w:rPr>
        <w:t>Комунальному некомерційному підприємству «Сокальська районна лікарня» Сокальської міської  ради Львівської області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провести списання вищезазначеного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медичного обладнання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у встановленому законодавством порядку.</w:t>
      </w:r>
    </w:p>
    <w:p w:rsidR="00AE1710" w:rsidRPr="007249BD" w:rsidRDefault="00AE1710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710" w:rsidRPr="007249BD" w:rsidRDefault="005A122C" w:rsidP="00AE1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Контроль за виконанням</w:t>
      </w:r>
      <w:r w:rsidR="00AE1710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рішення покласти на постійну депутатську комісію з питань освіти, охорони здоров</w:t>
      </w:r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`я,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культури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туризму,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історико-культурної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спадщини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молодіжної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політики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спорту та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соціального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захисту</w:t>
      </w:r>
      <w:proofErr w:type="spellEnd"/>
      <w:r w:rsidR="00AE1710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AE1710" w:rsidRPr="00551FBE" w:rsidRDefault="00AE1710" w:rsidP="00AE1710">
      <w:pPr>
        <w:jc w:val="both"/>
        <w:rPr>
          <w:rFonts w:ascii="Times New Roman" w:hAnsi="Times New Roman"/>
          <w:sz w:val="28"/>
          <w:szCs w:val="28"/>
        </w:rPr>
      </w:pPr>
    </w:p>
    <w:p w:rsidR="00AE1710" w:rsidRDefault="00AE1710" w:rsidP="00AE1710">
      <w:pPr>
        <w:jc w:val="both"/>
        <w:rPr>
          <w:rFonts w:ascii="Times New Roman" w:hAnsi="Times New Roman"/>
          <w:b/>
          <w:sz w:val="28"/>
          <w:szCs w:val="28"/>
        </w:rPr>
      </w:pPr>
    </w:p>
    <w:p w:rsidR="00AE1710" w:rsidRPr="0053479D" w:rsidRDefault="00C25FA3" w:rsidP="00AE1710">
      <w:pPr>
        <w:jc w:val="both"/>
        <w:rPr>
          <w:rFonts w:ascii="Times New Roman" w:hAnsi="Times New Roman"/>
          <w:b/>
          <w:sz w:val="28"/>
          <w:szCs w:val="28"/>
        </w:rPr>
      </w:pPr>
      <w:bookmarkStart w:id="3" w:name="_GoBack"/>
      <w:r>
        <w:rPr>
          <w:rFonts w:ascii="Times New Roman" w:hAnsi="Times New Roman"/>
          <w:b/>
          <w:sz w:val="28"/>
          <w:szCs w:val="28"/>
        </w:rPr>
        <w:t>Секретар ради                                                Ігор СИДОР</w:t>
      </w:r>
    </w:p>
    <w:bookmarkEnd w:id="3"/>
    <w:p w:rsidR="00AE1710" w:rsidRPr="005822A5" w:rsidRDefault="00AE1710" w:rsidP="00AE1710">
      <w:pPr>
        <w:jc w:val="both"/>
        <w:rPr>
          <w:rFonts w:ascii="Times New Roman" w:hAnsi="Times New Roman"/>
          <w:sz w:val="24"/>
          <w:szCs w:val="24"/>
        </w:rPr>
      </w:pPr>
    </w:p>
    <w:sectPr w:rsidR="00AE1710" w:rsidRPr="00582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1C1CF7"/>
    <w:multiLevelType w:val="hybridMultilevel"/>
    <w:tmpl w:val="B66283A0"/>
    <w:lvl w:ilvl="0" w:tplc="839A291E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86"/>
    <w:rsid w:val="000E2886"/>
    <w:rsid w:val="00132D4A"/>
    <w:rsid w:val="005A122C"/>
    <w:rsid w:val="00737C9A"/>
    <w:rsid w:val="00793C3B"/>
    <w:rsid w:val="00AE1710"/>
    <w:rsid w:val="00B13F21"/>
    <w:rsid w:val="00B3783E"/>
    <w:rsid w:val="00B674D7"/>
    <w:rsid w:val="00C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1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E1710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paragraph" w:styleId="3">
    <w:name w:val="heading 3"/>
    <w:basedOn w:val="a"/>
    <w:next w:val="a"/>
    <w:link w:val="30"/>
    <w:qFormat/>
    <w:rsid w:val="00AE1710"/>
    <w:pPr>
      <w:keepNext/>
      <w:numPr>
        <w:ilvl w:val="2"/>
        <w:numId w:val="1"/>
      </w:numPr>
      <w:suppressAutoHyphens/>
      <w:spacing w:after="0" w:line="240" w:lineRule="auto"/>
      <w:ind w:left="705"/>
      <w:jc w:val="both"/>
      <w:outlineLvl w:val="2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1710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rsid w:val="00AE1710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3">
    <w:name w:val="List Paragraph"/>
    <w:basedOn w:val="a"/>
    <w:uiPriority w:val="34"/>
    <w:qFormat/>
    <w:rsid w:val="00AE171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1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E1710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paragraph" w:styleId="3">
    <w:name w:val="heading 3"/>
    <w:basedOn w:val="a"/>
    <w:next w:val="a"/>
    <w:link w:val="30"/>
    <w:qFormat/>
    <w:rsid w:val="00AE1710"/>
    <w:pPr>
      <w:keepNext/>
      <w:numPr>
        <w:ilvl w:val="2"/>
        <w:numId w:val="1"/>
      </w:numPr>
      <w:suppressAutoHyphens/>
      <w:spacing w:after="0" w:line="240" w:lineRule="auto"/>
      <w:ind w:left="705"/>
      <w:jc w:val="both"/>
      <w:outlineLvl w:val="2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1710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rsid w:val="00AE1710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3">
    <w:name w:val="List Paragraph"/>
    <w:basedOn w:val="a"/>
    <w:uiPriority w:val="34"/>
    <w:qFormat/>
    <w:rsid w:val="00AE171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6</cp:revision>
  <dcterms:created xsi:type="dcterms:W3CDTF">2024-01-10T09:52:00Z</dcterms:created>
  <dcterms:modified xsi:type="dcterms:W3CDTF">2024-02-28T07:59:00Z</dcterms:modified>
</cp:coreProperties>
</file>